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4E" w:rsidRDefault="0014384E" w:rsidP="009E626E"/>
    <w:p w:rsidR="0014384E" w:rsidRPr="00473EF9" w:rsidRDefault="0014384E" w:rsidP="00473EF9">
      <w:pPr>
        <w:pStyle w:val="1"/>
        <w:shd w:val="clear" w:color="auto" w:fill="FFFFFF"/>
        <w:spacing w:before="225" w:after="225" w:line="390" w:lineRule="atLeast"/>
        <w:jc w:val="center"/>
        <w:rPr>
          <w:rFonts w:ascii="Arial" w:eastAsia="Times New Roman" w:hAnsi="Arial" w:cs="Arial"/>
          <w:b w:val="0"/>
          <w:bCs w:val="0"/>
          <w:color w:val="FF0000"/>
          <w:kern w:val="36"/>
          <w:sz w:val="36"/>
          <w:szCs w:val="36"/>
          <w:lang w:eastAsia="ru-RU"/>
        </w:rPr>
      </w:pPr>
      <w:r w:rsidRPr="00473EF9">
        <w:rPr>
          <w:rFonts w:ascii="Arial" w:eastAsia="Times New Roman" w:hAnsi="Arial" w:cs="Arial"/>
          <w:b w:val="0"/>
          <w:bCs w:val="0"/>
          <w:color w:val="FF0000"/>
          <w:kern w:val="36"/>
          <w:sz w:val="36"/>
          <w:szCs w:val="36"/>
          <w:lang w:eastAsia="ru-RU"/>
        </w:rPr>
        <w:t>Вакцинация для взрослых</w:t>
      </w:r>
    </w:p>
    <w:p w:rsidR="009E626E" w:rsidRDefault="0014384E" w:rsidP="009E626E">
      <w:pPr>
        <w:shd w:val="clear" w:color="auto" w:fill="FFFFFF"/>
        <w:spacing w:after="225" w:line="300" w:lineRule="atLeast"/>
        <w:ind w:firstLine="567"/>
        <w:jc w:val="both"/>
        <w:rPr>
          <w:rFonts w:ascii="Arial" w:eastAsia="Times New Roman" w:hAnsi="Arial" w:cs="Arial"/>
          <w:color w:val="3E4043"/>
          <w:sz w:val="23"/>
          <w:szCs w:val="23"/>
          <w:lang w:eastAsia="ru-RU"/>
        </w:rPr>
      </w:pPr>
      <w:r w:rsidRPr="0014384E">
        <w:rPr>
          <w:rFonts w:ascii="Arial" w:eastAsia="Times New Roman" w:hAnsi="Arial" w:cs="Arial"/>
          <w:b/>
          <w:bCs/>
          <w:color w:val="3E4043"/>
          <w:sz w:val="23"/>
          <w:szCs w:val="23"/>
          <w:lang w:eastAsia="ru-RU"/>
        </w:rPr>
        <w:t>Вакцинация </w:t>
      </w:r>
      <w:r w:rsidRPr="0014384E">
        <w:rPr>
          <w:rFonts w:ascii="Arial" w:eastAsia="Times New Roman" w:hAnsi="Arial" w:cs="Arial"/>
          <w:color w:val="3E4043"/>
          <w:sz w:val="23"/>
          <w:szCs w:val="23"/>
          <w:lang w:eastAsia="ru-RU"/>
        </w:rPr>
        <w:t>— это один из наиболее эффективных медикаментозных способов профилактики большого круга инфекционных и вирусных заболеваний, от гриппа до клещевого энцефалита. Чаще всего обязательные прививки взрослому человеку делают еще в детстве (в соответствии с принятым графиком прививок). Однако прививки — это надежный способ защититься от болезни не только для детей, но и для взрослого человека.</w:t>
      </w:r>
    </w:p>
    <w:p w:rsidR="009E626E" w:rsidRPr="0014384E" w:rsidRDefault="00473EF9" w:rsidP="009E626E">
      <w:pPr>
        <w:shd w:val="clear" w:color="auto" w:fill="FFFFFF"/>
        <w:spacing w:after="225" w:line="300" w:lineRule="atLeast"/>
        <w:ind w:firstLine="567"/>
        <w:jc w:val="center"/>
        <w:rPr>
          <w:rFonts w:ascii="Arial" w:eastAsia="Times New Roman" w:hAnsi="Arial" w:cs="Arial"/>
          <w:color w:val="3E4043"/>
          <w:sz w:val="23"/>
          <w:szCs w:val="23"/>
          <w:lang w:eastAsia="ru-RU"/>
        </w:rPr>
      </w:pPr>
      <w:r w:rsidRPr="004B65A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CF4E298" wp14:editId="09A5C0E8">
            <wp:extent cx="2933700" cy="1885950"/>
            <wp:effectExtent l="0" t="0" r="0" b="0"/>
            <wp:docPr id="4" name="Рисунок 4" descr="девушке делают прививку от к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ушке делают прививку от кор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84E" w:rsidRPr="0014384E" w:rsidRDefault="0014384E" w:rsidP="00473EF9">
      <w:pPr>
        <w:shd w:val="clear" w:color="auto" w:fill="FFFFFF"/>
        <w:spacing w:after="225" w:line="300" w:lineRule="atLeast"/>
        <w:ind w:firstLine="567"/>
        <w:jc w:val="both"/>
        <w:rPr>
          <w:rFonts w:ascii="Arial" w:eastAsia="Times New Roman" w:hAnsi="Arial" w:cs="Arial"/>
          <w:color w:val="3E4043"/>
          <w:sz w:val="23"/>
          <w:szCs w:val="23"/>
          <w:lang w:eastAsia="ru-RU"/>
        </w:rPr>
      </w:pPr>
      <w:r w:rsidRPr="0014384E">
        <w:rPr>
          <w:rFonts w:ascii="Arial" w:eastAsia="Times New Roman" w:hAnsi="Arial" w:cs="Arial"/>
          <w:color w:val="3E4043"/>
          <w:sz w:val="23"/>
          <w:szCs w:val="23"/>
          <w:lang w:eastAsia="ru-RU"/>
        </w:rPr>
        <w:t xml:space="preserve">Специальные рекомендации, разработанные специалистами, в том числе касаются и правил вакцинации взрослого населения. В большинстве случаев вакцинирование от того или иного заболевания — добровольная процедура, хотя иногда она может быть настоятельно рекомендована </w:t>
      </w:r>
      <w:bookmarkStart w:id="0" w:name="_GoBack"/>
      <w:bookmarkEnd w:id="0"/>
      <w:r w:rsidRPr="0014384E">
        <w:rPr>
          <w:rFonts w:ascii="Arial" w:eastAsia="Times New Roman" w:hAnsi="Arial" w:cs="Arial"/>
          <w:color w:val="3E4043"/>
          <w:sz w:val="23"/>
          <w:szCs w:val="23"/>
          <w:lang w:eastAsia="ru-RU"/>
        </w:rPr>
        <w:t>или же считается обязательной для представителей ряда профессий.</w:t>
      </w:r>
      <w:r w:rsidRPr="0014384E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нужно ли делать прививки взрослым</w:t>
      </w:r>
    </w:p>
    <w:p w:rsidR="0014384E" w:rsidRPr="0014384E" w:rsidRDefault="0014384E" w:rsidP="00473EF9">
      <w:pPr>
        <w:shd w:val="clear" w:color="auto" w:fill="FFFFFF"/>
        <w:spacing w:after="225" w:line="300" w:lineRule="atLeast"/>
        <w:ind w:firstLine="567"/>
        <w:jc w:val="both"/>
        <w:rPr>
          <w:rFonts w:ascii="Arial" w:eastAsia="Times New Roman" w:hAnsi="Arial" w:cs="Arial"/>
          <w:color w:val="3E4043"/>
          <w:sz w:val="23"/>
          <w:szCs w:val="23"/>
          <w:lang w:eastAsia="ru-RU"/>
        </w:rPr>
      </w:pPr>
      <w:r w:rsidRPr="0014384E">
        <w:rPr>
          <w:rFonts w:ascii="Arial" w:eastAsia="Times New Roman" w:hAnsi="Arial" w:cs="Arial"/>
          <w:color w:val="3E4043"/>
          <w:sz w:val="23"/>
          <w:szCs w:val="23"/>
          <w:lang w:eastAsia="ru-RU"/>
        </w:rPr>
        <w:t>Вакцина представляет собой препарат, в составе которого содержатся ослабленные («живые») или же недееспособные («мертвые») вирусы того или иного заболевания — грипп, ветрянка, краснуха, полиомиелит и др. Введение вакцины в организм человека имеет целью формирование иммунитета к определенному типу болезни, который позволяет либо сократить риск заражения, либо значительно снизить возможность развития осложнений.</w:t>
      </w:r>
    </w:p>
    <w:p w:rsidR="0014384E" w:rsidRDefault="0014384E" w:rsidP="00473EF9">
      <w:pPr>
        <w:shd w:val="clear" w:color="auto" w:fill="FFFFFF"/>
        <w:spacing w:after="225" w:line="300" w:lineRule="atLeast"/>
        <w:ind w:firstLine="567"/>
        <w:jc w:val="both"/>
        <w:rPr>
          <w:rFonts w:ascii="Arial" w:eastAsia="Times New Roman" w:hAnsi="Arial" w:cs="Arial"/>
          <w:color w:val="3E4043"/>
          <w:sz w:val="23"/>
          <w:szCs w:val="23"/>
          <w:lang w:eastAsia="ru-RU"/>
        </w:rPr>
      </w:pPr>
      <w:r w:rsidRPr="0014384E">
        <w:rPr>
          <w:rFonts w:ascii="Arial" w:eastAsia="Times New Roman" w:hAnsi="Arial" w:cs="Arial"/>
          <w:color w:val="3E4043"/>
          <w:sz w:val="23"/>
          <w:szCs w:val="23"/>
          <w:lang w:eastAsia="ru-RU"/>
        </w:rPr>
        <w:t>При этом необходимо учитывать, что срок действия прививок может значительно варьироваться от нескольких лет до полугода и года (например, в случае вакцин от гриппа). Именно поэтому вакцинирование в профилактических целях необходимо проходить всем взрослым.</w:t>
      </w:r>
    </w:p>
    <w:p w:rsidR="009E626E" w:rsidRPr="0014384E" w:rsidRDefault="009E626E" w:rsidP="00473EF9">
      <w:pPr>
        <w:shd w:val="clear" w:color="auto" w:fill="FFFFFF"/>
        <w:spacing w:after="225" w:line="300" w:lineRule="atLeast"/>
        <w:ind w:firstLine="567"/>
        <w:jc w:val="both"/>
        <w:rPr>
          <w:rFonts w:ascii="Arial" w:eastAsia="Times New Roman" w:hAnsi="Arial" w:cs="Arial"/>
          <w:color w:val="3E4043"/>
          <w:sz w:val="23"/>
          <w:szCs w:val="23"/>
          <w:lang w:eastAsia="ru-RU"/>
        </w:rPr>
      </w:pPr>
    </w:p>
    <w:p w:rsidR="0014384E" w:rsidRDefault="00473EF9" w:rsidP="00473EF9">
      <w:pPr>
        <w:jc w:val="center"/>
      </w:pPr>
      <w:r>
        <w:rPr>
          <w:noProof/>
          <w:lang w:eastAsia="ru-RU"/>
        </w:rPr>
        <w:drawing>
          <wp:inline distT="0" distB="0" distL="0" distR="0" wp14:anchorId="65AEC202" wp14:editId="7C55C5E0">
            <wp:extent cx="3219450" cy="1889350"/>
            <wp:effectExtent l="0" t="0" r="0" b="0"/>
            <wp:docPr id="2" name="Рисунок 2" descr="Картинки по запросу картинки о вакцинации взрослого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о вакцинации взрослого насе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153" cy="191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84E" w:rsidSect="009E62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4E"/>
    <w:rsid w:val="0014384E"/>
    <w:rsid w:val="00473EF9"/>
    <w:rsid w:val="005F25CA"/>
    <w:rsid w:val="007064E0"/>
    <w:rsid w:val="007B083C"/>
    <w:rsid w:val="009E626E"/>
    <w:rsid w:val="00A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9E413-D8E3-4285-BEEE-FAFA70C8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3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3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Назим Ганиев</cp:lastModifiedBy>
  <cp:revision>4</cp:revision>
  <dcterms:created xsi:type="dcterms:W3CDTF">2016-04-19T18:57:00Z</dcterms:created>
  <dcterms:modified xsi:type="dcterms:W3CDTF">2016-04-25T19:58:00Z</dcterms:modified>
</cp:coreProperties>
</file>