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F3" w:rsidRDefault="004137F3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a5"/>
          <w:color w:val="777777"/>
          <w:sz w:val="27"/>
          <w:szCs w:val="27"/>
        </w:rPr>
        <w:t xml:space="preserve">Инсульты — группа заболеваний, которые обусловлены сосудистой патологий мозга, и </w:t>
      </w:r>
      <w:r w:rsidR="00EC360F">
        <w:rPr>
          <w:rStyle w:val="a5"/>
          <w:color w:val="777777"/>
          <w:sz w:val="27"/>
          <w:szCs w:val="27"/>
        </w:rPr>
        <w:t>могут сохраняться</w:t>
      </w:r>
      <w:r>
        <w:rPr>
          <w:rStyle w:val="a5"/>
          <w:color w:val="777777"/>
          <w:sz w:val="27"/>
          <w:szCs w:val="27"/>
        </w:rPr>
        <w:t xml:space="preserve"> более 24 часов или же приводить к смерти больного за короткое время.</w:t>
      </w:r>
    </w:p>
    <w:p w:rsidR="004137F3" w:rsidRDefault="004137F3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Инсульт занимает второе место в структуре смертности, уступая только заболеваниям сердца и уверенно опережая онкологическую патологию.</w:t>
      </w:r>
    </w:p>
    <w:p w:rsidR="004137F3" w:rsidRDefault="004137F3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Летальность от инсульта в остром периоде в России составляет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6"/>
          <w:color w:val="000000"/>
          <w:sz w:val="27"/>
          <w:szCs w:val="27"/>
          <w:bdr w:val="none" w:sz="0" w:space="0" w:color="auto" w:frame="1"/>
        </w:rPr>
        <w:t>32-35%.</w:t>
      </w:r>
    </w:p>
    <w:p w:rsidR="004137F3" w:rsidRDefault="004137F3" w:rsidP="004137F3">
      <w:pPr>
        <w:pStyle w:val="a4"/>
        <w:spacing w:before="0" w:beforeAutospacing="0" w:after="300" w:afterAutospacing="0" w:line="312" w:lineRule="atLeast"/>
        <w:textAlignment w:val="top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Инсульт практически никогда не возникает на ровном месте, а развивается на фоне ранних форм сосудистой патологии мозга. Основные жалобы при этих формах: головная боль, головокружение, шум в голове, снижение умственной работоспособности и нарушение памяти. Если имеются хотя бы две из этих жалоб, которые повторяются хотя бы раз в неделю в течение трёх последних месяцев, то можно заподозрить начальные проявления недостаточности кровоснабжения мозга. Почти у половины людей старше 50 лет есть такие жалобы.</w:t>
      </w:r>
    </w:p>
    <w:p w:rsidR="004137F3" w:rsidRDefault="004137F3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Кстати, в течение 30-40 последних лет резко помолодел ишемический инсульт, обусловленный недостаточным притоком крови к мозгу. Так, каждый пятый больной с ишемическим инсультом - в возрасте до 45 лет, а каждый восьмой - моложе 40 лет.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br/>
        <w:t>Инсульты бывают трех видов. Наиболее распространенные — это ишемический и геморрагический. Ишемический инсульт встречается в 80% случаев. При ишемическом инсульте вследствие спазма сосудов, развития атеросклеротических бляшек на стенках сосудов не поступает кровь к тем или иным участкам мозга и происходит их размягчение.</w:t>
      </w:r>
      <w:r>
        <w:rPr>
          <w:color w:val="000000"/>
          <w:sz w:val="27"/>
          <w:szCs w:val="27"/>
        </w:rPr>
        <w:br/>
        <w:t>Нарушение кровообращения может произойти из-за образования тромба (сгустка крови). Чаще тромбы образуются в сосудах мозга и сердца, в венах на ногах.</w:t>
      </w:r>
      <w:r>
        <w:rPr>
          <w:color w:val="000000"/>
          <w:sz w:val="27"/>
          <w:szCs w:val="27"/>
        </w:rPr>
        <w:br/>
        <w:t>Обычно ишемический инсульт встречается у людей старше 60 лет.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Запомните первые симптомы инсульта: слабость или онемение руки и (или) ноги, асимметрия лица, «кривая» улыбка, нарушение речи, артикуляции, головокружение, покачивание при ходьбе. При этих симптомах нужно срочно вызвать бригаду скорой помощи.</w:t>
      </w:r>
    </w:p>
    <w:p w:rsidR="004137F3" w:rsidRDefault="004137F3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Ишемический инсульт развивается в течение от 1,5 часа до 6 часов, поэтому нельзя упустить время и нужно вовремя обратиться за скорой медицинской помощью.</w:t>
      </w:r>
      <w:r>
        <w:rPr>
          <w:color w:val="000000"/>
          <w:sz w:val="27"/>
          <w:szCs w:val="27"/>
        </w:rPr>
        <w:br/>
        <w:t>Геморрагический инсульт (внутримозговое кровоизлияние) — наиболее распространенный инсульт у людей в возрасте 45-60 лет. В результате геморрагического инсульта происходит разрыв сосуда и выхода крови в ткани головного мозга и его оболочки , сосуд может не разорваться, но из-за слабости сосудистой стенки кровью может пропитаться ткани головного мозга. Основная причина-это резкое повышение артериального давления или гипертонический криз в 85% случаев. Геморрагический инсульт может спровоцировать перегревание на солнце, стресс, неадекватная физическая нагрузка. При этом виде инсульта возникает или значительно усиливается головная боль, часто в одной половине головы, затем больной теряет сознание, повышается температура тела, дыхание становится хриплым, лицо краснеет, часто бывает многократная рвота и судороги, паралич рук и ног. Такой больной незамедлительно должен быть госпитализирован.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– Главные факторы риска - курение, злоупотребление алкоголем, низкая физическая активность, нерациональное питание, ожирение. Есть также определённые состояния, которые могут спровоцировать инсульт: повышенное артериальное давление, высокий уровень холестерина, нарушения сердечного ритма. У молодых женщин значимый фактор риска – бесконтрольный приём гормональных противозачаточных средств в сочетании с </w:t>
      </w:r>
      <w:r w:rsidR="00EC360F">
        <w:rPr>
          <w:color w:val="000000"/>
          <w:sz w:val="27"/>
          <w:szCs w:val="27"/>
        </w:rPr>
        <w:t>курением. Факторы</w:t>
      </w:r>
      <w:r>
        <w:rPr>
          <w:color w:val="000000"/>
          <w:sz w:val="27"/>
          <w:szCs w:val="27"/>
        </w:rPr>
        <w:t xml:space="preserve"> риска, на которые можно повлиять: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</w:p>
    <w:p w:rsidR="00EC360F" w:rsidRDefault="00EC360F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4137F3" w:rsidRDefault="004137F3" w:rsidP="004137F3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Профилактика инсульта делится на первичную, вторичную и третичную. Первичная профилактика направлена на предупреждение развития инсульта у здоровых людей, вторичная- когда инсульт произошел, профилактика проводится с целью предупреждения повторных инсультов. Третичная профилактика направлена на реабилитацию больных утративших возможность полноценной жизнедеятельности.</w:t>
      </w:r>
      <w:r>
        <w:rPr>
          <w:color w:val="000000"/>
          <w:sz w:val="27"/>
          <w:szCs w:val="27"/>
        </w:rPr>
        <w:br/>
        <w:t>Первичная профилактика инсульта:</w:t>
      </w:r>
      <w:r>
        <w:rPr>
          <w:color w:val="000000"/>
          <w:sz w:val="27"/>
          <w:szCs w:val="27"/>
        </w:rPr>
        <w:br/>
        <w:t>- регулярный контроль уровня артериального давления, снижение артериального давления за счет изменения образа жизни и подбора лекарственных препаратов, снижающих артериальное давление, постоянная адекватная терапия снижает риск инсульта в 2 раза;</w:t>
      </w:r>
      <w:r>
        <w:rPr>
          <w:color w:val="000000"/>
          <w:sz w:val="27"/>
          <w:szCs w:val="27"/>
        </w:rPr>
        <w:br/>
        <w:t>- соблюдение диеты с ограничением соли, жирной, острой, сладкой пищи;</w:t>
      </w:r>
      <w:r>
        <w:rPr>
          <w:color w:val="000000"/>
          <w:sz w:val="27"/>
          <w:szCs w:val="27"/>
        </w:rPr>
        <w:br/>
        <w:t>- при повышении массы тела -диета для снижения веса;</w:t>
      </w:r>
      <w:r>
        <w:rPr>
          <w:color w:val="000000"/>
          <w:sz w:val="27"/>
          <w:szCs w:val="27"/>
        </w:rPr>
        <w:br/>
        <w:t>- отказ от курения, злоупотребления алкоголя;</w:t>
      </w:r>
      <w:r>
        <w:rPr>
          <w:color w:val="000000"/>
          <w:sz w:val="27"/>
          <w:szCs w:val="27"/>
        </w:rPr>
        <w:br/>
        <w:t>- избегать стрессовых ситуаций, изучить психологические особенности своей личности;</w:t>
      </w:r>
      <w:r>
        <w:rPr>
          <w:color w:val="000000"/>
          <w:sz w:val="27"/>
          <w:szCs w:val="27"/>
        </w:rPr>
        <w:br/>
        <w:t>- адекватная физическая активность;</w:t>
      </w:r>
      <w:r>
        <w:rPr>
          <w:color w:val="000000"/>
          <w:sz w:val="27"/>
          <w:szCs w:val="27"/>
        </w:rPr>
        <w:br/>
        <w:t>- лечение сахарного диабета, ишемической болезни сердца, нарушений ритма и проводимости;</w:t>
      </w:r>
      <w:r>
        <w:rPr>
          <w:color w:val="000000"/>
          <w:sz w:val="27"/>
          <w:szCs w:val="27"/>
        </w:rPr>
        <w:br/>
        <w:t>- внимательно отнестись к своему здоровью, если кто-то из родителей перенес инсульт или инфаркт миокарда;</w:t>
      </w:r>
      <w:r>
        <w:rPr>
          <w:color w:val="000000"/>
          <w:sz w:val="27"/>
          <w:szCs w:val="27"/>
        </w:rPr>
        <w:br/>
        <w:t>- регулярно проходить диспансеризацию и профилактические медицинские осмотры;</w:t>
      </w:r>
      <w:r>
        <w:rPr>
          <w:color w:val="000000"/>
          <w:sz w:val="27"/>
          <w:szCs w:val="27"/>
        </w:rPr>
        <w:br/>
        <w:t>- ходьба пешком на расстояние не менее 3 км (или не менее 30 минут) в день.</w:t>
      </w:r>
      <w:r>
        <w:rPr>
          <w:color w:val="000000"/>
          <w:sz w:val="27"/>
          <w:szCs w:val="27"/>
        </w:rPr>
        <w:br/>
        <w:t>Реализация программы первичной профилактики позволяет предотвратить в течение 3-5 лет не менее 100 случаев острых сосудистых нарушений на 100 тыс.населения.</w:t>
      </w:r>
    </w:p>
    <w:p w:rsidR="008D384B" w:rsidRDefault="00227537">
      <w:r>
        <w:t xml:space="preserve">Берегите сердце! </w:t>
      </w:r>
      <w:bookmarkStart w:id="0" w:name="_GoBack"/>
      <w:bookmarkEnd w:id="0"/>
      <w:r>
        <w:t>Будьте здоровы!</w:t>
      </w:r>
    </w:p>
    <w:sectPr w:rsidR="008D384B" w:rsidSect="00EC360F">
      <w:pgSz w:w="11906" w:h="16838"/>
      <w:pgMar w:top="113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3"/>
    <w:rsid w:val="00121C6D"/>
    <w:rsid w:val="00227537"/>
    <w:rsid w:val="004137F3"/>
    <w:rsid w:val="005B4F5F"/>
    <w:rsid w:val="008D384B"/>
    <w:rsid w:val="00E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1E79-1287-4FB4-A01B-B7C464FB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21C6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4137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37F3"/>
    <w:rPr>
      <w:i/>
      <w:iCs/>
    </w:rPr>
  </w:style>
  <w:style w:type="character" w:customStyle="1" w:styleId="apple-converted-space">
    <w:name w:val="apple-converted-space"/>
    <w:basedOn w:val="a0"/>
    <w:rsid w:val="004137F3"/>
  </w:style>
  <w:style w:type="character" w:styleId="a6">
    <w:name w:val="Strong"/>
    <w:basedOn w:val="a0"/>
    <w:uiPriority w:val="22"/>
    <w:qFormat/>
    <w:rsid w:val="00413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FFD7-06F0-438B-BB55-F3843A46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Профилактические осмотры</dc:creator>
  <cp:keywords/>
  <dc:description/>
  <cp:lastModifiedBy>Профилактические осмотры</cp:lastModifiedBy>
  <cp:revision>4</cp:revision>
  <dcterms:created xsi:type="dcterms:W3CDTF">2016-10-31T06:48:00Z</dcterms:created>
  <dcterms:modified xsi:type="dcterms:W3CDTF">2016-10-31T08:37:00Z</dcterms:modified>
</cp:coreProperties>
</file>